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A0" w:rsidRPr="005B1FA2" w:rsidRDefault="00B4708F" w:rsidP="00E02880">
      <w:pPr>
        <w:jc w:val="center"/>
        <w:rPr>
          <w:rFonts w:ascii="Helvetica" w:hAnsi="Helvetica"/>
          <w:b/>
          <w:sz w:val="40"/>
        </w:rPr>
      </w:pPr>
      <w:bookmarkStart w:id="0" w:name="_GoBack"/>
      <w:bookmarkEnd w:id="0"/>
      <w:r w:rsidRPr="005B1FA2">
        <w:rPr>
          <w:rFonts w:ascii="Helvetica" w:hAnsi="Helvetica"/>
          <w:b/>
          <w:sz w:val="40"/>
        </w:rPr>
        <w:t xml:space="preserve">Vejledning til </w:t>
      </w:r>
      <w:r w:rsidR="00E002AC">
        <w:rPr>
          <w:rFonts w:ascii="Helvetica" w:hAnsi="Helvetica"/>
          <w:b/>
          <w:sz w:val="40"/>
        </w:rPr>
        <w:t>skriftligt produkt i KS</w:t>
      </w:r>
    </w:p>
    <w:p w:rsidR="008116A0" w:rsidRPr="005B1FA2" w:rsidRDefault="008116A0" w:rsidP="008116A0">
      <w:pPr>
        <w:rPr>
          <w:rFonts w:ascii="Helvetica" w:hAnsi="Helvetica"/>
          <w:b/>
          <w:sz w:val="28"/>
        </w:rPr>
      </w:pPr>
      <w:r w:rsidRPr="005B1FA2">
        <w:rPr>
          <w:rFonts w:ascii="Helvetica" w:hAnsi="Helvetica"/>
          <w:b/>
          <w:sz w:val="28"/>
        </w:rPr>
        <w:t>Arbejdsfaser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301"/>
        <w:gridCol w:w="1276"/>
        <w:gridCol w:w="284"/>
        <w:gridCol w:w="1559"/>
        <w:gridCol w:w="283"/>
        <w:gridCol w:w="1560"/>
        <w:gridCol w:w="283"/>
        <w:gridCol w:w="1418"/>
        <w:gridCol w:w="283"/>
        <w:gridCol w:w="1418"/>
      </w:tblGrid>
      <w:tr w:rsidR="005B1FA2" w:rsidRPr="005B1FA2" w:rsidTr="005B1FA2">
        <w:trPr>
          <w:trHeight w:val="274"/>
        </w:trPr>
        <w:tc>
          <w:tcPr>
            <w:tcW w:w="1400" w:type="dxa"/>
            <w:shd w:val="clear" w:color="auto" w:fill="000000" w:themeFill="text1"/>
            <w:vAlign w:val="center"/>
          </w:tcPr>
          <w:p w:rsidR="005B1FA2" w:rsidRPr="005B1FA2" w:rsidRDefault="005B1FA2" w:rsidP="005B1FA2">
            <w:pPr>
              <w:spacing w:after="0"/>
              <w:jc w:val="center"/>
              <w:rPr>
                <w:rFonts w:ascii="Helvetica" w:hAnsi="Helvetica"/>
                <w:b/>
                <w:sz w:val="20"/>
              </w:rPr>
            </w:pPr>
            <w:r w:rsidRPr="005B1FA2">
              <w:rPr>
                <w:rFonts w:ascii="Helvetica" w:hAnsi="Helvetica"/>
                <w:b/>
                <w:sz w:val="20"/>
              </w:rPr>
              <w:t>1</w:t>
            </w:r>
          </w:p>
        </w:tc>
        <w:tc>
          <w:tcPr>
            <w:tcW w:w="301" w:type="dxa"/>
            <w:tcBorders>
              <w:top w:val="nil"/>
              <w:bottom w:val="nil"/>
            </w:tcBorders>
            <w:shd w:val="clear" w:color="auto" w:fill="auto"/>
            <w:vAlign w:val="center"/>
          </w:tcPr>
          <w:p w:rsidR="005B1FA2" w:rsidRPr="005B1FA2" w:rsidRDefault="005B1FA2" w:rsidP="005B1FA2">
            <w:pPr>
              <w:spacing w:after="0"/>
              <w:jc w:val="center"/>
              <w:rPr>
                <w:rFonts w:ascii="Helvetica" w:hAnsi="Helvetica"/>
                <w:b/>
                <w:sz w:val="16"/>
              </w:rPr>
            </w:pPr>
          </w:p>
        </w:tc>
        <w:tc>
          <w:tcPr>
            <w:tcW w:w="1276" w:type="dxa"/>
            <w:shd w:val="clear" w:color="auto" w:fill="000000" w:themeFill="text1"/>
            <w:vAlign w:val="center"/>
          </w:tcPr>
          <w:p w:rsidR="005B1FA2" w:rsidRPr="005B1FA2" w:rsidRDefault="005B1FA2" w:rsidP="005B1FA2">
            <w:pPr>
              <w:spacing w:after="0"/>
              <w:jc w:val="center"/>
              <w:rPr>
                <w:rFonts w:ascii="Helvetica" w:hAnsi="Helvetica"/>
                <w:b/>
                <w:sz w:val="16"/>
              </w:rPr>
            </w:pPr>
            <w:r w:rsidRPr="005B1FA2">
              <w:rPr>
                <w:rFonts w:ascii="Helvetica" w:hAnsi="Helvetica"/>
                <w:b/>
                <w:sz w:val="20"/>
              </w:rPr>
              <w:t>2</w:t>
            </w:r>
          </w:p>
        </w:tc>
        <w:tc>
          <w:tcPr>
            <w:tcW w:w="284" w:type="dxa"/>
            <w:tcBorders>
              <w:top w:val="nil"/>
              <w:bottom w:val="nil"/>
            </w:tcBorders>
            <w:shd w:val="clear" w:color="auto" w:fill="auto"/>
            <w:vAlign w:val="center"/>
          </w:tcPr>
          <w:p w:rsidR="005B1FA2" w:rsidRPr="005B1FA2" w:rsidRDefault="005B1FA2" w:rsidP="005B1FA2">
            <w:pPr>
              <w:spacing w:after="0"/>
              <w:jc w:val="center"/>
              <w:rPr>
                <w:rFonts w:ascii="Helvetica" w:hAnsi="Helvetica"/>
                <w:b/>
                <w:sz w:val="16"/>
              </w:rPr>
            </w:pPr>
          </w:p>
        </w:tc>
        <w:tc>
          <w:tcPr>
            <w:tcW w:w="1559" w:type="dxa"/>
            <w:shd w:val="clear" w:color="auto" w:fill="000000" w:themeFill="text1"/>
            <w:vAlign w:val="center"/>
          </w:tcPr>
          <w:p w:rsidR="005B1FA2" w:rsidRPr="005B1FA2" w:rsidRDefault="005B1FA2" w:rsidP="005B1FA2">
            <w:pPr>
              <w:spacing w:after="0"/>
              <w:jc w:val="center"/>
              <w:rPr>
                <w:rFonts w:ascii="Helvetica" w:hAnsi="Helvetica"/>
                <w:b/>
                <w:sz w:val="16"/>
              </w:rPr>
            </w:pPr>
            <w:r w:rsidRPr="005B1FA2">
              <w:rPr>
                <w:rFonts w:ascii="Helvetica" w:hAnsi="Helvetica"/>
                <w:b/>
                <w:sz w:val="20"/>
              </w:rPr>
              <w:t>3</w:t>
            </w:r>
          </w:p>
        </w:tc>
        <w:tc>
          <w:tcPr>
            <w:tcW w:w="283" w:type="dxa"/>
            <w:tcBorders>
              <w:top w:val="nil"/>
              <w:bottom w:val="nil"/>
            </w:tcBorders>
            <w:shd w:val="clear" w:color="auto" w:fill="auto"/>
            <w:vAlign w:val="center"/>
          </w:tcPr>
          <w:p w:rsidR="005B1FA2" w:rsidRPr="005B1FA2" w:rsidRDefault="005B1FA2" w:rsidP="005B1FA2">
            <w:pPr>
              <w:spacing w:after="0"/>
              <w:jc w:val="center"/>
              <w:rPr>
                <w:rFonts w:ascii="Helvetica" w:hAnsi="Helvetica"/>
                <w:b/>
                <w:sz w:val="16"/>
              </w:rPr>
            </w:pPr>
          </w:p>
        </w:tc>
        <w:tc>
          <w:tcPr>
            <w:tcW w:w="1560" w:type="dxa"/>
            <w:shd w:val="clear" w:color="auto" w:fill="000000" w:themeFill="text1"/>
            <w:vAlign w:val="center"/>
          </w:tcPr>
          <w:p w:rsidR="005B1FA2" w:rsidRPr="005B1FA2" w:rsidRDefault="005B1FA2" w:rsidP="005B1FA2">
            <w:pPr>
              <w:spacing w:after="0"/>
              <w:jc w:val="center"/>
              <w:rPr>
                <w:rFonts w:ascii="Helvetica" w:hAnsi="Helvetica"/>
                <w:b/>
                <w:sz w:val="16"/>
              </w:rPr>
            </w:pPr>
            <w:r w:rsidRPr="005B1FA2">
              <w:rPr>
                <w:rFonts w:ascii="Helvetica" w:hAnsi="Helvetica"/>
                <w:b/>
                <w:sz w:val="20"/>
              </w:rPr>
              <w:t>4</w:t>
            </w:r>
          </w:p>
        </w:tc>
        <w:tc>
          <w:tcPr>
            <w:tcW w:w="283" w:type="dxa"/>
            <w:tcBorders>
              <w:top w:val="nil"/>
              <w:bottom w:val="nil"/>
            </w:tcBorders>
            <w:shd w:val="clear" w:color="auto" w:fill="auto"/>
            <w:vAlign w:val="center"/>
          </w:tcPr>
          <w:p w:rsidR="005B1FA2" w:rsidRPr="005B1FA2" w:rsidRDefault="005B1FA2" w:rsidP="005B1FA2">
            <w:pPr>
              <w:spacing w:after="0"/>
              <w:jc w:val="center"/>
              <w:rPr>
                <w:rFonts w:ascii="Helvetica" w:hAnsi="Helvetica"/>
                <w:b/>
                <w:sz w:val="16"/>
              </w:rPr>
            </w:pPr>
          </w:p>
        </w:tc>
        <w:tc>
          <w:tcPr>
            <w:tcW w:w="1418" w:type="dxa"/>
            <w:shd w:val="clear" w:color="auto" w:fill="000000" w:themeFill="text1"/>
            <w:vAlign w:val="center"/>
          </w:tcPr>
          <w:p w:rsidR="005B1FA2" w:rsidRPr="005B1FA2" w:rsidRDefault="005B1FA2" w:rsidP="005B1FA2">
            <w:pPr>
              <w:spacing w:after="0"/>
              <w:jc w:val="center"/>
              <w:rPr>
                <w:rFonts w:ascii="Helvetica" w:hAnsi="Helvetica"/>
                <w:b/>
                <w:sz w:val="16"/>
              </w:rPr>
            </w:pPr>
            <w:r w:rsidRPr="005B1FA2">
              <w:rPr>
                <w:rFonts w:ascii="Helvetica" w:hAnsi="Helvetica"/>
                <w:b/>
                <w:sz w:val="20"/>
              </w:rPr>
              <w:t>5</w:t>
            </w:r>
          </w:p>
        </w:tc>
        <w:tc>
          <w:tcPr>
            <w:tcW w:w="283" w:type="dxa"/>
            <w:tcBorders>
              <w:top w:val="nil"/>
              <w:bottom w:val="nil"/>
            </w:tcBorders>
            <w:shd w:val="clear" w:color="auto" w:fill="auto"/>
            <w:vAlign w:val="center"/>
          </w:tcPr>
          <w:p w:rsidR="005B1FA2" w:rsidRPr="005B1FA2" w:rsidRDefault="005B1FA2" w:rsidP="005B1FA2">
            <w:pPr>
              <w:spacing w:after="0"/>
              <w:jc w:val="center"/>
              <w:rPr>
                <w:rFonts w:ascii="Helvetica" w:hAnsi="Helvetica"/>
                <w:b/>
                <w:sz w:val="16"/>
              </w:rPr>
            </w:pPr>
          </w:p>
        </w:tc>
        <w:tc>
          <w:tcPr>
            <w:tcW w:w="1418" w:type="dxa"/>
            <w:shd w:val="clear" w:color="auto" w:fill="000000" w:themeFill="text1"/>
            <w:vAlign w:val="center"/>
          </w:tcPr>
          <w:p w:rsidR="005B1FA2" w:rsidRPr="005B1FA2" w:rsidRDefault="005B1FA2" w:rsidP="005B1FA2">
            <w:pPr>
              <w:spacing w:after="0"/>
              <w:jc w:val="center"/>
              <w:rPr>
                <w:rFonts w:ascii="Helvetica" w:hAnsi="Helvetica"/>
                <w:b/>
                <w:sz w:val="16"/>
              </w:rPr>
            </w:pPr>
            <w:r w:rsidRPr="005B1FA2">
              <w:rPr>
                <w:rFonts w:ascii="Helvetica" w:hAnsi="Helvetica"/>
                <w:b/>
                <w:sz w:val="20"/>
              </w:rPr>
              <w:t>6</w:t>
            </w:r>
          </w:p>
        </w:tc>
      </w:tr>
      <w:tr w:rsidR="008116A0" w:rsidRPr="005B1FA2">
        <w:trPr>
          <w:trHeight w:val="1965"/>
        </w:trPr>
        <w:tc>
          <w:tcPr>
            <w:tcW w:w="1400" w:type="dxa"/>
          </w:tcPr>
          <w:p w:rsidR="005B1FA2" w:rsidRDefault="005B1FA2" w:rsidP="005B1FA2">
            <w:pPr>
              <w:spacing w:before="120" w:after="0"/>
              <w:rPr>
                <w:rFonts w:ascii="Helvetica" w:hAnsi="Helvetica"/>
                <w:sz w:val="14"/>
              </w:rPr>
            </w:pPr>
            <w:r w:rsidRPr="005B1FA2">
              <w:rPr>
                <w:rFonts w:ascii="Helvetica" w:hAnsi="Helvetica"/>
                <w:sz w:val="14"/>
              </w:rPr>
              <w:t>Læs det udleverede materiale.</w:t>
            </w:r>
          </w:p>
          <w:p w:rsidR="005B1FA2" w:rsidRDefault="005B1FA2" w:rsidP="005B1FA2">
            <w:pPr>
              <w:spacing w:before="120" w:after="0"/>
              <w:rPr>
                <w:rFonts w:ascii="Helvetica" w:hAnsi="Helvetica"/>
                <w:sz w:val="14"/>
              </w:rPr>
            </w:pPr>
            <w:r>
              <w:rPr>
                <w:rFonts w:ascii="Helvetica" w:hAnsi="Helvetica"/>
                <w:sz w:val="14"/>
              </w:rPr>
              <w:t>Tag grundige noter og overstreg vigtige passager.</w:t>
            </w:r>
          </w:p>
          <w:p w:rsidR="008116A0" w:rsidRPr="005B1FA2" w:rsidRDefault="005B1FA2" w:rsidP="005B1FA2">
            <w:pPr>
              <w:spacing w:before="120" w:after="0"/>
              <w:rPr>
                <w:rFonts w:ascii="Helvetica" w:hAnsi="Helvetica"/>
                <w:sz w:val="14"/>
              </w:rPr>
            </w:pPr>
            <w:r>
              <w:rPr>
                <w:rFonts w:ascii="Helvetica" w:hAnsi="Helvetica"/>
                <w:sz w:val="14"/>
              </w:rPr>
              <w:t>Læg materialet fra dig, og læs det igennem endnu engang, med friske øjne</w:t>
            </w:r>
            <w:r w:rsidR="008116A0" w:rsidRPr="005B1FA2">
              <w:rPr>
                <w:rFonts w:ascii="Helvetica" w:hAnsi="Helvetica"/>
                <w:sz w:val="14"/>
              </w:rPr>
              <w:t>.</w:t>
            </w:r>
          </w:p>
        </w:tc>
        <w:tc>
          <w:tcPr>
            <w:tcW w:w="301" w:type="dxa"/>
            <w:tcBorders>
              <w:top w:val="nil"/>
              <w:bottom w:val="nil"/>
            </w:tcBorders>
            <w:shd w:val="clear" w:color="auto" w:fill="auto"/>
          </w:tcPr>
          <w:p w:rsidR="008116A0" w:rsidRPr="005B1FA2" w:rsidRDefault="008116A0" w:rsidP="005B1FA2">
            <w:pPr>
              <w:spacing w:after="0"/>
              <w:rPr>
                <w:rFonts w:ascii="Helvetica" w:hAnsi="Helvetica"/>
                <w:sz w:val="16"/>
              </w:rPr>
            </w:pPr>
          </w:p>
        </w:tc>
        <w:tc>
          <w:tcPr>
            <w:tcW w:w="1276" w:type="dxa"/>
            <w:shd w:val="clear" w:color="auto" w:fill="auto"/>
          </w:tcPr>
          <w:p w:rsidR="005B1FA2" w:rsidRDefault="005B1FA2" w:rsidP="005B1FA2">
            <w:pPr>
              <w:spacing w:before="120" w:after="0"/>
              <w:rPr>
                <w:rFonts w:ascii="Helvetica" w:hAnsi="Helvetica"/>
                <w:sz w:val="14"/>
              </w:rPr>
            </w:pPr>
            <w:r>
              <w:rPr>
                <w:rFonts w:ascii="Helvetica" w:hAnsi="Helvetica"/>
                <w:sz w:val="14"/>
              </w:rPr>
              <w:t xml:space="preserve">Find en ide ud fra materialet, som du skal arbejde ud fra. </w:t>
            </w:r>
          </w:p>
          <w:p w:rsidR="008116A0" w:rsidRPr="005B1FA2" w:rsidRDefault="006A07CE" w:rsidP="006A07CE">
            <w:pPr>
              <w:spacing w:before="120" w:after="0"/>
              <w:rPr>
                <w:rFonts w:ascii="Helvetica" w:hAnsi="Helvetica"/>
                <w:sz w:val="14"/>
              </w:rPr>
            </w:pPr>
            <w:r>
              <w:rPr>
                <w:rFonts w:ascii="Helvetica" w:hAnsi="Helvetica"/>
                <w:sz w:val="14"/>
              </w:rPr>
              <w:t>Du kan eventuelt udarbejde et mindmap over emnet.</w:t>
            </w:r>
          </w:p>
        </w:tc>
        <w:tc>
          <w:tcPr>
            <w:tcW w:w="284" w:type="dxa"/>
            <w:tcBorders>
              <w:top w:val="nil"/>
              <w:bottom w:val="nil"/>
            </w:tcBorders>
            <w:shd w:val="clear" w:color="auto" w:fill="auto"/>
          </w:tcPr>
          <w:p w:rsidR="008116A0" w:rsidRPr="005B1FA2" w:rsidRDefault="008116A0" w:rsidP="005B1FA2">
            <w:pPr>
              <w:spacing w:before="120" w:after="0"/>
              <w:rPr>
                <w:rFonts w:ascii="Helvetica" w:hAnsi="Helvetica"/>
                <w:sz w:val="14"/>
              </w:rPr>
            </w:pPr>
          </w:p>
        </w:tc>
        <w:tc>
          <w:tcPr>
            <w:tcW w:w="1559" w:type="dxa"/>
            <w:shd w:val="clear" w:color="auto" w:fill="auto"/>
          </w:tcPr>
          <w:p w:rsidR="006A07CE" w:rsidRDefault="006A07CE" w:rsidP="006A07CE">
            <w:pPr>
              <w:spacing w:before="120" w:after="0"/>
              <w:rPr>
                <w:rFonts w:ascii="Helvetica" w:hAnsi="Helvetica"/>
                <w:sz w:val="14"/>
              </w:rPr>
            </w:pPr>
            <w:r>
              <w:rPr>
                <w:rFonts w:ascii="Helvetica" w:hAnsi="Helvetica"/>
                <w:sz w:val="14"/>
              </w:rPr>
              <w:t>På baggrund af ideen og evt. mindmappet, skal der ud formes en problemformulering og problemstillinger</w:t>
            </w:r>
            <w:r w:rsidRPr="005B1FA2">
              <w:rPr>
                <w:rFonts w:ascii="Helvetica" w:hAnsi="Helvetica"/>
                <w:sz w:val="14"/>
              </w:rPr>
              <w:t>.</w:t>
            </w:r>
          </w:p>
          <w:p w:rsidR="008116A0" w:rsidRPr="005B1FA2" w:rsidRDefault="006A07CE" w:rsidP="006A07CE">
            <w:pPr>
              <w:spacing w:before="120" w:after="0"/>
              <w:rPr>
                <w:rFonts w:ascii="Helvetica" w:hAnsi="Helvetica"/>
                <w:sz w:val="14"/>
              </w:rPr>
            </w:pPr>
            <w:r>
              <w:rPr>
                <w:rFonts w:ascii="Helvetica" w:hAnsi="Helvetica"/>
                <w:sz w:val="14"/>
              </w:rPr>
              <w:t>Vær bevist om at nå den højere taksonomi niveauer, og stil dig selv spørgsmål, du kan svare på</w:t>
            </w:r>
          </w:p>
        </w:tc>
        <w:tc>
          <w:tcPr>
            <w:tcW w:w="283" w:type="dxa"/>
            <w:tcBorders>
              <w:top w:val="nil"/>
              <w:bottom w:val="nil"/>
            </w:tcBorders>
            <w:shd w:val="clear" w:color="auto" w:fill="auto"/>
          </w:tcPr>
          <w:p w:rsidR="008116A0" w:rsidRPr="005B1FA2" w:rsidRDefault="008116A0" w:rsidP="005B1FA2">
            <w:pPr>
              <w:spacing w:before="120" w:after="0"/>
              <w:rPr>
                <w:rFonts w:ascii="Helvetica" w:hAnsi="Helvetica"/>
                <w:sz w:val="14"/>
              </w:rPr>
            </w:pPr>
          </w:p>
        </w:tc>
        <w:tc>
          <w:tcPr>
            <w:tcW w:w="1560" w:type="dxa"/>
            <w:shd w:val="clear" w:color="auto" w:fill="auto"/>
          </w:tcPr>
          <w:p w:rsidR="006A07CE" w:rsidRDefault="006A07CE" w:rsidP="006A07CE">
            <w:pPr>
              <w:spacing w:before="120" w:after="0"/>
              <w:rPr>
                <w:rFonts w:ascii="Helvetica" w:hAnsi="Helvetica"/>
                <w:sz w:val="14"/>
              </w:rPr>
            </w:pPr>
            <w:r>
              <w:rPr>
                <w:rFonts w:ascii="Helvetica" w:hAnsi="Helvetica"/>
                <w:sz w:val="14"/>
              </w:rPr>
              <w:t>Sæt materialet i realtion til din PF og dine problemstillinger. Er der nogle punkter der mangler materiale.</w:t>
            </w:r>
          </w:p>
          <w:p w:rsidR="006A07CE" w:rsidRPr="005B1FA2" w:rsidRDefault="006A07CE" w:rsidP="00910734">
            <w:pPr>
              <w:spacing w:before="120" w:after="0"/>
              <w:rPr>
                <w:rFonts w:ascii="Helvetica" w:hAnsi="Helvetica"/>
                <w:sz w:val="14"/>
              </w:rPr>
            </w:pPr>
            <w:r>
              <w:rPr>
                <w:rFonts w:ascii="Helvetica" w:hAnsi="Helvetica"/>
                <w:sz w:val="14"/>
              </w:rPr>
              <w:t xml:space="preserve">Se på materialet fra undervisningen, og brug dette. </w:t>
            </w:r>
            <w:r w:rsidR="00910734">
              <w:rPr>
                <w:rFonts w:ascii="Helvetica" w:hAnsi="Helvetica"/>
                <w:sz w:val="14"/>
              </w:rPr>
              <w:t>Indsaml empiri</w:t>
            </w:r>
            <w:r>
              <w:rPr>
                <w:rFonts w:ascii="Helvetica" w:hAnsi="Helvetica"/>
                <w:sz w:val="14"/>
              </w:rPr>
              <w:t xml:space="preserve"> fra internetet eller biblioteket</w:t>
            </w:r>
            <w:r w:rsidRPr="005B1FA2">
              <w:rPr>
                <w:rFonts w:ascii="Helvetica" w:hAnsi="Helvetica"/>
                <w:sz w:val="14"/>
              </w:rPr>
              <w:t>.</w:t>
            </w:r>
          </w:p>
        </w:tc>
        <w:tc>
          <w:tcPr>
            <w:tcW w:w="283" w:type="dxa"/>
            <w:tcBorders>
              <w:top w:val="nil"/>
              <w:bottom w:val="nil"/>
            </w:tcBorders>
            <w:shd w:val="clear" w:color="auto" w:fill="auto"/>
          </w:tcPr>
          <w:p w:rsidR="008116A0" w:rsidRPr="005B1FA2" w:rsidRDefault="008116A0" w:rsidP="005B1FA2">
            <w:pPr>
              <w:spacing w:before="120" w:after="0"/>
              <w:rPr>
                <w:rFonts w:ascii="Helvetica" w:hAnsi="Helvetica"/>
                <w:sz w:val="14"/>
              </w:rPr>
            </w:pPr>
          </w:p>
        </w:tc>
        <w:tc>
          <w:tcPr>
            <w:tcW w:w="1418" w:type="dxa"/>
            <w:shd w:val="clear" w:color="auto" w:fill="auto"/>
          </w:tcPr>
          <w:p w:rsidR="006A07CE" w:rsidRDefault="006A07CE" w:rsidP="005B1FA2">
            <w:pPr>
              <w:spacing w:before="120" w:after="0"/>
              <w:rPr>
                <w:rFonts w:ascii="Helvetica" w:hAnsi="Helvetica"/>
                <w:sz w:val="14"/>
              </w:rPr>
            </w:pPr>
            <w:r>
              <w:rPr>
                <w:rFonts w:ascii="Helvetica" w:hAnsi="Helvetica"/>
                <w:sz w:val="14"/>
              </w:rPr>
              <w:t>Skriv di</w:t>
            </w:r>
            <w:r w:rsidR="00E002AC">
              <w:rPr>
                <w:rFonts w:ascii="Helvetica" w:hAnsi="Helvetica"/>
                <w:sz w:val="14"/>
              </w:rPr>
              <w:t>t</w:t>
            </w:r>
            <w:r>
              <w:rPr>
                <w:rFonts w:ascii="Helvetica" w:hAnsi="Helvetica"/>
                <w:sz w:val="14"/>
              </w:rPr>
              <w:t xml:space="preserve"> </w:t>
            </w:r>
            <w:r w:rsidR="00E002AC">
              <w:rPr>
                <w:rFonts w:ascii="Helvetica" w:hAnsi="Helvetica"/>
                <w:sz w:val="14"/>
              </w:rPr>
              <w:t>skriftligt produkt</w:t>
            </w:r>
            <w:r>
              <w:rPr>
                <w:rFonts w:ascii="Helvetica" w:hAnsi="Helvetica"/>
                <w:sz w:val="14"/>
              </w:rPr>
              <w:t xml:space="preserve"> på </w:t>
            </w:r>
            <w:proofErr w:type="spellStart"/>
            <w:r>
              <w:rPr>
                <w:rFonts w:ascii="Helvetica" w:hAnsi="Helvetica"/>
                <w:sz w:val="14"/>
              </w:rPr>
              <w:t>baggund</w:t>
            </w:r>
            <w:proofErr w:type="spellEnd"/>
            <w:r>
              <w:rPr>
                <w:rFonts w:ascii="Helvetica" w:hAnsi="Helvetica"/>
                <w:sz w:val="14"/>
              </w:rPr>
              <w:t xml:space="preserve"> af de forudgående arbejdsfaser.</w:t>
            </w:r>
          </w:p>
          <w:p w:rsidR="008116A0" w:rsidRPr="005B1FA2" w:rsidRDefault="006A07CE" w:rsidP="006A07CE">
            <w:pPr>
              <w:spacing w:before="120" w:after="0"/>
              <w:rPr>
                <w:rFonts w:ascii="Helvetica" w:hAnsi="Helvetica"/>
                <w:sz w:val="14"/>
              </w:rPr>
            </w:pPr>
            <w:r>
              <w:rPr>
                <w:rFonts w:ascii="Helvetica" w:hAnsi="Helvetica"/>
                <w:sz w:val="14"/>
              </w:rPr>
              <w:t xml:space="preserve">Gå gerne tilbage og gentag nogle af faserne, og foretag tilpasninger. </w:t>
            </w:r>
          </w:p>
        </w:tc>
        <w:tc>
          <w:tcPr>
            <w:tcW w:w="283" w:type="dxa"/>
            <w:tcBorders>
              <w:top w:val="nil"/>
              <w:bottom w:val="nil"/>
            </w:tcBorders>
            <w:shd w:val="clear" w:color="auto" w:fill="auto"/>
          </w:tcPr>
          <w:p w:rsidR="008116A0" w:rsidRPr="005B1FA2" w:rsidRDefault="008116A0" w:rsidP="005B1FA2">
            <w:pPr>
              <w:spacing w:before="120" w:after="0"/>
              <w:rPr>
                <w:rFonts w:ascii="Helvetica" w:hAnsi="Helvetica"/>
                <w:sz w:val="14"/>
              </w:rPr>
            </w:pPr>
          </w:p>
        </w:tc>
        <w:tc>
          <w:tcPr>
            <w:tcW w:w="1418" w:type="dxa"/>
            <w:shd w:val="clear" w:color="auto" w:fill="auto"/>
          </w:tcPr>
          <w:p w:rsidR="008116A0" w:rsidRPr="005B1FA2" w:rsidRDefault="00E002AC" w:rsidP="005B1FA2">
            <w:pPr>
              <w:spacing w:before="120" w:after="0"/>
              <w:rPr>
                <w:rFonts w:ascii="Helvetica" w:hAnsi="Helvetica"/>
                <w:sz w:val="14"/>
              </w:rPr>
            </w:pPr>
            <w:r>
              <w:rPr>
                <w:rFonts w:ascii="Helvetica" w:hAnsi="Helvetica"/>
                <w:sz w:val="14"/>
              </w:rPr>
              <w:t>Det skriftlige produkt</w:t>
            </w:r>
            <w:r w:rsidR="006A07CE">
              <w:rPr>
                <w:rFonts w:ascii="Helvetica" w:hAnsi="Helvetica"/>
                <w:sz w:val="14"/>
              </w:rPr>
              <w:t xml:space="preserve"> afleveres forud for/ den endelige eksamination </w:t>
            </w:r>
          </w:p>
          <w:p w:rsidR="008116A0" w:rsidRPr="005B1FA2" w:rsidRDefault="008116A0" w:rsidP="005B1FA2">
            <w:pPr>
              <w:spacing w:before="120" w:after="0"/>
              <w:rPr>
                <w:rFonts w:ascii="Helvetica" w:hAnsi="Helvetica"/>
                <w:sz w:val="14"/>
              </w:rPr>
            </w:pPr>
            <w:r w:rsidRPr="005B1FA2">
              <w:rPr>
                <w:rFonts w:ascii="Helvetica" w:hAnsi="Helvetica"/>
                <w:sz w:val="14"/>
              </w:rPr>
              <w:t>(husk også at printe til tilhørere)</w:t>
            </w:r>
          </w:p>
        </w:tc>
      </w:tr>
    </w:tbl>
    <w:p w:rsidR="00E02880" w:rsidRPr="005B1FA2" w:rsidRDefault="00E02880" w:rsidP="00E02880">
      <w:pPr>
        <w:jc w:val="center"/>
        <w:rPr>
          <w:rFonts w:ascii="Helvetica" w:hAnsi="Helvetica"/>
          <w:b/>
        </w:rPr>
      </w:pPr>
    </w:p>
    <w:p w:rsidR="00E02880" w:rsidRPr="00910734" w:rsidRDefault="00E02880" w:rsidP="00E02880">
      <w:pPr>
        <w:rPr>
          <w:rFonts w:ascii="Helvetica" w:hAnsi="Helvetica"/>
          <w:sz w:val="22"/>
          <w:szCs w:val="22"/>
        </w:rPr>
      </w:pPr>
      <w:r w:rsidRPr="005B1FA2">
        <w:rPr>
          <w:rFonts w:ascii="Helvetica" w:hAnsi="Helvetica"/>
          <w:b/>
          <w:sz w:val="28"/>
          <w:szCs w:val="28"/>
        </w:rPr>
        <w:t>Hvad er e</w:t>
      </w:r>
      <w:r w:rsidR="00E002AC">
        <w:rPr>
          <w:rFonts w:ascii="Helvetica" w:hAnsi="Helvetica"/>
          <w:b/>
          <w:sz w:val="28"/>
          <w:szCs w:val="28"/>
        </w:rPr>
        <w:t>t</w:t>
      </w:r>
      <w:r w:rsidRPr="005B1FA2">
        <w:rPr>
          <w:rFonts w:ascii="Helvetica" w:hAnsi="Helvetica"/>
          <w:b/>
          <w:sz w:val="28"/>
          <w:szCs w:val="28"/>
        </w:rPr>
        <w:t xml:space="preserve"> </w:t>
      </w:r>
      <w:r w:rsidR="00E002AC">
        <w:rPr>
          <w:rFonts w:ascii="Helvetica" w:hAnsi="Helvetica"/>
          <w:b/>
          <w:sz w:val="28"/>
          <w:szCs w:val="28"/>
        </w:rPr>
        <w:t>skriftligt produkt</w:t>
      </w:r>
      <w:r w:rsidRPr="005B1FA2">
        <w:rPr>
          <w:rFonts w:ascii="Helvetica" w:hAnsi="Helvetica"/>
          <w:b/>
          <w:sz w:val="28"/>
          <w:szCs w:val="28"/>
        </w:rPr>
        <w:t xml:space="preserve"> og hvad skal de</w:t>
      </w:r>
      <w:r w:rsidR="00E002AC">
        <w:rPr>
          <w:rFonts w:ascii="Helvetica" w:hAnsi="Helvetica"/>
          <w:b/>
          <w:sz w:val="28"/>
          <w:szCs w:val="28"/>
        </w:rPr>
        <w:t>t</w:t>
      </w:r>
      <w:r w:rsidRPr="005B1FA2">
        <w:rPr>
          <w:rFonts w:ascii="Helvetica" w:hAnsi="Helvetica"/>
          <w:b/>
          <w:sz w:val="28"/>
          <w:szCs w:val="28"/>
        </w:rPr>
        <w:t xml:space="preserve"> indeholde</w:t>
      </w:r>
      <w:r w:rsidRPr="005B1FA2">
        <w:rPr>
          <w:rFonts w:ascii="Helvetica" w:hAnsi="Helvetica"/>
        </w:rPr>
        <w:t>?</w:t>
      </w:r>
      <w:r w:rsidR="001211CE" w:rsidRPr="005B1FA2">
        <w:rPr>
          <w:rFonts w:ascii="Helvetica" w:hAnsi="Helvetica"/>
        </w:rPr>
        <w:br/>
      </w:r>
      <w:r w:rsidRPr="00910734">
        <w:rPr>
          <w:rFonts w:ascii="Helvetica" w:hAnsi="Helvetica"/>
          <w:sz w:val="22"/>
          <w:szCs w:val="22"/>
        </w:rPr>
        <w:t>E</w:t>
      </w:r>
      <w:r w:rsidR="00E002AC">
        <w:rPr>
          <w:rFonts w:ascii="Helvetica" w:hAnsi="Helvetica"/>
          <w:sz w:val="22"/>
          <w:szCs w:val="22"/>
        </w:rPr>
        <w:t>t</w:t>
      </w:r>
      <w:r w:rsidRPr="00910734">
        <w:rPr>
          <w:rFonts w:ascii="Helvetica" w:hAnsi="Helvetica"/>
          <w:sz w:val="22"/>
          <w:szCs w:val="22"/>
        </w:rPr>
        <w:t xml:space="preserve"> </w:t>
      </w:r>
      <w:r w:rsidR="00E002AC">
        <w:rPr>
          <w:rFonts w:ascii="Helvetica" w:hAnsi="Helvetica"/>
          <w:sz w:val="22"/>
          <w:szCs w:val="22"/>
        </w:rPr>
        <w:t>skriftligt produkt</w:t>
      </w:r>
      <w:r w:rsidRPr="00910734">
        <w:rPr>
          <w:rFonts w:ascii="Helvetica" w:hAnsi="Helvetica"/>
          <w:sz w:val="22"/>
          <w:szCs w:val="22"/>
        </w:rPr>
        <w:t xml:space="preserve"> er ikke en ”typisk” opgave, da den ikke kan stå alene, men skal følges op af et mundtligt oplæg. Her tales der ud fra synopsen som dermed fungerer som en slags talepapir, disposition, note. I synopsen skal der derfor ikke bruges tid på lange beskrivelser, men i stedet hovedpunkter.</w:t>
      </w:r>
    </w:p>
    <w:p w:rsidR="00E02880" w:rsidRPr="00910734" w:rsidRDefault="00E02880" w:rsidP="00E02880">
      <w:pPr>
        <w:pStyle w:val="Farvetliste-fremhvningsfarve11"/>
        <w:numPr>
          <w:ilvl w:val="0"/>
          <w:numId w:val="2"/>
        </w:numPr>
        <w:rPr>
          <w:rFonts w:ascii="Helvetica" w:hAnsi="Helvetica"/>
        </w:rPr>
      </w:pPr>
      <w:r w:rsidRPr="00910734">
        <w:rPr>
          <w:rFonts w:ascii="Helvetica" w:hAnsi="Helvetica"/>
        </w:rPr>
        <w:t>Emne</w:t>
      </w:r>
    </w:p>
    <w:p w:rsidR="00E02880" w:rsidRPr="00910734" w:rsidRDefault="00E02880" w:rsidP="00E02880">
      <w:pPr>
        <w:pStyle w:val="Farvetliste-fremhvningsfarve11"/>
        <w:numPr>
          <w:ilvl w:val="0"/>
          <w:numId w:val="2"/>
        </w:numPr>
        <w:rPr>
          <w:rFonts w:ascii="Helvetica" w:hAnsi="Helvetica"/>
        </w:rPr>
      </w:pPr>
      <w:r w:rsidRPr="00910734">
        <w:rPr>
          <w:rFonts w:ascii="Helvetica" w:hAnsi="Helvetica"/>
        </w:rPr>
        <w:t xml:space="preserve">Problemformulering </w:t>
      </w:r>
    </w:p>
    <w:p w:rsidR="00E02880" w:rsidRPr="00910734" w:rsidRDefault="00E02880" w:rsidP="00E02880">
      <w:pPr>
        <w:pStyle w:val="Farvetliste-fremhvningsfarve11"/>
        <w:numPr>
          <w:ilvl w:val="0"/>
          <w:numId w:val="2"/>
        </w:numPr>
        <w:rPr>
          <w:rFonts w:ascii="Helvetica" w:hAnsi="Helvetica"/>
        </w:rPr>
      </w:pPr>
      <w:r w:rsidRPr="00910734">
        <w:rPr>
          <w:rFonts w:ascii="Helvetica" w:hAnsi="Helvetica"/>
        </w:rPr>
        <w:t xml:space="preserve">Problemstillinger </w:t>
      </w:r>
    </w:p>
    <w:p w:rsidR="00E02880" w:rsidRPr="00910734" w:rsidRDefault="003E0E55" w:rsidP="00E02880">
      <w:pPr>
        <w:pStyle w:val="Farvetliste-fremhvningsfarve11"/>
        <w:numPr>
          <w:ilvl w:val="0"/>
          <w:numId w:val="2"/>
        </w:numPr>
        <w:rPr>
          <w:rFonts w:ascii="Helvetica" w:hAnsi="Helvetica"/>
        </w:rPr>
      </w:pPr>
      <w:r w:rsidRPr="00910734">
        <w:rPr>
          <w:rFonts w:ascii="Helvetica" w:hAnsi="Helvetica"/>
        </w:rPr>
        <w:t>Delkonklusioner (svar på de opstillede problemstillinger)</w:t>
      </w:r>
    </w:p>
    <w:p w:rsidR="00E02880" w:rsidRPr="00910734" w:rsidRDefault="00E02880" w:rsidP="00E02880">
      <w:pPr>
        <w:pStyle w:val="Farvetliste-fremhvningsfarve11"/>
        <w:numPr>
          <w:ilvl w:val="0"/>
          <w:numId w:val="2"/>
        </w:numPr>
        <w:rPr>
          <w:rFonts w:ascii="Helvetica" w:hAnsi="Helvetica"/>
        </w:rPr>
      </w:pPr>
      <w:r w:rsidRPr="00910734">
        <w:rPr>
          <w:rFonts w:ascii="Helvetica" w:hAnsi="Helvetica"/>
        </w:rPr>
        <w:t xml:space="preserve">Konklusion </w:t>
      </w:r>
    </w:p>
    <w:p w:rsidR="00E02880" w:rsidRPr="00910734" w:rsidRDefault="00E02880" w:rsidP="00E02880">
      <w:pPr>
        <w:pStyle w:val="Farvetliste-fremhvningsfarve11"/>
        <w:numPr>
          <w:ilvl w:val="0"/>
          <w:numId w:val="2"/>
        </w:numPr>
        <w:rPr>
          <w:rFonts w:ascii="Helvetica" w:hAnsi="Helvetica"/>
        </w:rPr>
      </w:pPr>
      <w:r w:rsidRPr="00910734">
        <w:rPr>
          <w:rFonts w:ascii="Helvetica" w:hAnsi="Helvetica"/>
        </w:rPr>
        <w:t xml:space="preserve">Litteraturliste </w:t>
      </w:r>
    </w:p>
    <w:p w:rsidR="00122D78" w:rsidRPr="00910734" w:rsidRDefault="001211CE" w:rsidP="00122D78">
      <w:pPr>
        <w:pStyle w:val="Farvetliste-fremhvningsfarve11"/>
        <w:ind w:left="0"/>
        <w:rPr>
          <w:rFonts w:ascii="Helvetica" w:hAnsi="Helvetica"/>
        </w:rPr>
      </w:pPr>
      <w:r w:rsidRPr="00910734">
        <w:rPr>
          <w:rFonts w:ascii="Helvetica" w:hAnsi="Helvetica"/>
        </w:rPr>
        <w:br/>
      </w:r>
      <w:r w:rsidR="003E0E55" w:rsidRPr="00910734">
        <w:rPr>
          <w:rFonts w:ascii="Helvetica" w:hAnsi="Helvetica"/>
        </w:rPr>
        <w:t xml:space="preserve">Omfang: </w:t>
      </w:r>
      <w:r w:rsidR="008116A0" w:rsidRPr="00910734">
        <w:rPr>
          <w:rFonts w:ascii="Helvetica" w:hAnsi="Helvetica"/>
        </w:rPr>
        <w:t xml:space="preserve">Ca. </w:t>
      </w:r>
      <w:r w:rsidR="0033603C" w:rsidRPr="00910734">
        <w:rPr>
          <w:rFonts w:ascii="Helvetica" w:hAnsi="Helvetica"/>
        </w:rPr>
        <w:t>3-4</w:t>
      </w:r>
      <w:r w:rsidR="00584AA0" w:rsidRPr="00910734">
        <w:rPr>
          <w:rFonts w:ascii="Helvetica" w:hAnsi="Helvetica"/>
        </w:rPr>
        <w:t xml:space="preserve"> </w:t>
      </w:r>
      <w:r w:rsidR="00E02880" w:rsidRPr="00910734">
        <w:rPr>
          <w:rFonts w:ascii="Helvetica" w:hAnsi="Helvetica"/>
        </w:rPr>
        <w:t>A4 sider</w:t>
      </w:r>
      <w:r w:rsidR="008116A0" w:rsidRPr="00910734">
        <w:rPr>
          <w:rFonts w:ascii="Helvetica" w:hAnsi="Helvetica"/>
        </w:rPr>
        <w:t xml:space="preserve"> + ev</w:t>
      </w:r>
      <w:r w:rsidR="00910734">
        <w:rPr>
          <w:rFonts w:ascii="Helvetica" w:hAnsi="Helvetica"/>
        </w:rPr>
        <w:t>en</w:t>
      </w:r>
      <w:r w:rsidR="008116A0" w:rsidRPr="00910734">
        <w:rPr>
          <w:rFonts w:ascii="Helvetica" w:hAnsi="Helvetica"/>
        </w:rPr>
        <w:t>t</w:t>
      </w:r>
      <w:r w:rsidR="00910734">
        <w:rPr>
          <w:rFonts w:ascii="Helvetica" w:hAnsi="Helvetica"/>
        </w:rPr>
        <w:t>elle</w:t>
      </w:r>
      <w:r w:rsidR="008116A0" w:rsidRPr="00910734">
        <w:rPr>
          <w:rFonts w:ascii="Helvetica" w:hAnsi="Helvetica"/>
        </w:rPr>
        <w:t xml:space="preserve"> bilag</w:t>
      </w:r>
      <w:r w:rsidR="00902DD8" w:rsidRPr="00910734">
        <w:rPr>
          <w:rFonts w:ascii="Helvetica" w:hAnsi="Helvetica"/>
        </w:rPr>
        <w:t xml:space="preserve"> </w:t>
      </w:r>
    </w:p>
    <w:p w:rsidR="00122D78" w:rsidRPr="005B1FA2" w:rsidRDefault="00122D78" w:rsidP="00122D78">
      <w:pPr>
        <w:pStyle w:val="Farvetliste-fremhvningsfarve11"/>
        <w:ind w:left="0"/>
        <w:rPr>
          <w:rFonts w:ascii="Helvetica" w:hAnsi="Helvetica"/>
          <w:b/>
          <w:sz w:val="28"/>
        </w:rPr>
      </w:pPr>
    </w:p>
    <w:p w:rsidR="00E02880" w:rsidRPr="005B1FA2" w:rsidRDefault="00E02880" w:rsidP="001211CE">
      <w:pPr>
        <w:pStyle w:val="Farvetliste-fremhvningsfarve11"/>
        <w:ind w:left="0"/>
        <w:rPr>
          <w:rFonts w:ascii="Helvetica" w:hAnsi="Helvetica"/>
        </w:rPr>
      </w:pPr>
      <w:r w:rsidRPr="005B1FA2">
        <w:rPr>
          <w:rFonts w:ascii="Helvetica" w:hAnsi="Helvetica"/>
          <w:b/>
          <w:sz w:val="28"/>
        </w:rPr>
        <w:t>Emne</w:t>
      </w:r>
      <w:r w:rsidR="001211CE" w:rsidRPr="005B1FA2">
        <w:rPr>
          <w:rFonts w:ascii="Helvetica" w:hAnsi="Helvetica"/>
          <w:b/>
          <w:sz w:val="28"/>
        </w:rPr>
        <w:br/>
      </w:r>
      <w:r w:rsidRPr="005B1FA2">
        <w:rPr>
          <w:rFonts w:ascii="Helvetica" w:hAnsi="Helvetica"/>
          <w:sz w:val="20"/>
        </w:rPr>
        <w:t>Skriv hvilke emne/område synopsen omfatter. Eksempelvis: ”Familieliv i Danmark efter 1950”</w:t>
      </w:r>
    </w:p>
    <w:p w:rsidR="00E02880" w:rsidRPr="005B1FA2" w:rsidRDefault="00E02880" w:rsidP="00122D78">
      <w:pPr>
        <w:rPr>
          <w:rFonts w:ascii="Helvetica" w:hAnsi="Helvetica"/>
          <w:b/>
          <w:sz w:val="28"/>
        </w:rPr>
      </w:pPr>
      <w:r w:rsidRPr="005B1FA2">
        <w:rPr>
          <w:rFonts w:ascii="Helvetica" w:hAnsi="Helvetica"/>
          <w:b/>
          <w:sz w:val="28"/>
        </w:rPr>
        <w:t>Problemformulering</w:t>
      </w:r>
      <w:r w:rsidR="001211CE" w:rsidRPr="005B1FA2">
        <w:rPr>
          <w:rFonts w:ascii="Helvetica" w:hAnsi="Helvetica"/>
          <w:b/>
          <w:sz w:val="28"/>
        </w:rPr>
        <w:br/>
      </w:r>
      <w:r w:rsidR="00584AA0" w:rsidRPr="005B1FA2">
        <w:rPr>
          <w:rFonts w:ascii="Helvetica" w:hAnsi="Helvetica"/>
          <w:sz w:val="20"/>
        </w:rPr>
        <w:t>I en problemformulering</w:t>
      </w:r>
      <w:r w:rsidRPr="005B1FA2">
        <w:rPr>
          <w:rFonts w:ascii="Helvetica" w:hAnsi="Helvetica"/>
          <w:sz w:val="20"/>
        </w:rPr>
        <w:t xml:space="preserve"> skal du formulere en undren over eksisterende forhold, og udtrykke hvad du ønsker mere viden om. </w:t>
      </w:r>
      <w:r w:rsidR="00122D78" w:rsidRPr="005B1FA2">
        <w:rPr>
          <w:rFonts w:ascii="Helvetica" w:hAnsi="Helvetica"/>
          <w:sz w:val="20"/>
        </w:rPr>
        <w:t>Selvom problemformuleringen som regel ikke er særlig lang, så kan den alligevel godt være svær at skrive - især hvis man ikke kender nok til emnet. Derfor er du nødt til at sætte dig grundigt ind i emnet for at lave en ordentlig problemformulering. Det kræver med andre ord viden at lave en god problemformulering!</w:t>
      </w:r>
      <w:r w:rsidR="00910734">
        <w:rPr>
          <w:rFonts w:ascii="Helvetica" w:hAnsi="Helvetica"/>
          <w:sz w:val="20"/>
        </w:rPr>
        <w:t xml:space="preserve"> Derfor er det ofte nødvendigt at vender tilbage og justere sin problemformulering igennem arbejdsprocessen.</w:t>
      </w:r>
    </w:p>
    <w:p w:rsidR="00E02880" w:rsidRPr="005B1FA2" w:rsidRDefault="00122D78" w:rsidP="00E02880">
      <w:pPr>
        <w:spacing w:line="276" w:lineRule="auto"/>
        <w:rPr>
          <w:rFonts w:ascii="Helvetica" w:hAnsi="Helvetica"/>
          <w:sz w:val="20"/>
        </w:rPr>
      </w:pPr>
      <w:r w:rsidRPr="005B1FA2">
        <w:rPr>
          <w:rFonts w:ascii="Helvetica" w:hAnsi="Helvetica"/>
          <w:sz w:val="20"/>
        </w:rPr>
        <w:t xml:space="preserve">Derudover skal du være på om der </w:t>
      </w:r>
      <w:r w:rsidR="00E02880" w:rsidRPr="005B1FA2">
        <w:rPr>
          <w:rFonts w:ascii="Helvetica" w:hAnsi="Helvetica"/>
          <w:sz w:val="20"/>
        </w:rPr>
        <w:t>sammenhæng mellem konklusion og problemformulering: Konklusionen skal give en besvarelse af problemformuleringen! Det er med andre ord vigt</w:t>
      </w:r>
      <w:r w:rsidR="00902DD8" w:rsidRPr="005B1FA2">
        <w:rPr>
          <w:rFonts w:ascii="Helvetica" w:hAnsi="Helvetica"/>
          <w:sz w:val="20"/>
        </w:rPr>
        <w:t>igt at I svarer på det I siger I</w:t>
      </w:r>
      <w:r w:rsidR="00E02880" w:rsidRPr="005B1FA2">
        <w:rPr>
          <w:rFonts w:ascii="Helvetica" w:hAnsi="Helvetica"/>
          <w:sz w:val="20"/>
        </w:rPr>
        <w:t xml:space="preserve"> vil undersøge. </w:t>
      </w:r>
    </w:p>
    <w:p w:rsidR="00E02880" w:rsidRPr="005B1FA2" w:rsidRDefault="00E02880" w:rsidP="00E02880">
      <w:pPr>
        <w:rPr>
          <w:rFonts w:ascii="Helvetica" w:hAnsi="Helvetica"/>
          <w:sz w:val="20"/>
          <w:u w:val="single"/>
        </w:rPr>
      </w:pPr>
      <w:r w:rsidRPr="005B1FA2">
        <w:rPr>
          <w:rFonts w:ascii="Helvetica" w:hAnsi="Helvetica"/>
          <w:sz w:val="20"/>
          <w:u w:val="single"/>
        </w:rPr>
        <w:t>Tjekliste til problemformulering:</w:t>
      </w:r>
    </w:p>
    <w:p w:rsidR="00E02880" w:rsidRPr="005B1FA2" w:rsidRDefault="00E02880" w:rsidP="00E02880">
      <w:pPr>
        <w:numPr>
          <w:ilvl w:val="0"/>
          <w:numId w:val="1"/>
        </w:numPr>
        <w:rPr>
          <w:rFonts w:ascii="Helvetica" w:hAnsi="Helvetica"/>
          <w:sz w:val="20"/>
        </w:rPr>
      </w:pPr>
      <w:r w:rsidRPr="005B1FA2">
        <w:rPr>
          <w:rFonts w:ascii="Helvetica" w:hAnsi="Helvetica"/>
          <w:sz w:val="20"/>
        </w:rPr>
        <w:t>Er der et klart fokus?</w:t>
      </w:r>
    </w:p>
    <w:p w:rsidR="00E02880" w:rsidRPr="005B1FA2" w:rsidRDefault="00E02880" w:rsidP="00E02880">
      <w:pPr>
        <w:numPr>
          <w:ilvl w:val="0"/>
          <w:numId w:val="1"/>
        </w:numPr>
        <w:rPr>
          <w:rFonts w:ascii="Helvetica" w:hAnsi="Helvetica"/>
          <w:sz w:val="20"/>
        </w:rPr>
      </w:pPr>
      <w:r w:rsidRPr="005B1FA2">
        <w:rPr>
          <w:rFonts w:ascii="Helvetica" w:hAnsi="Helvetica"/>
          <w:sz w:val="20"/>
        </w:rPr>
        <w:t>Er den entydig?</w:t>
      </w:r>
    </w:p>
    <w:p w:rsidR="00E02880" w:rsidRPr="005B1FA2" w:rsidRDefault="00E02880" w:rsidP="00E02880">
      <w:pPr>
        <w:numPr>
          <w:ilvl w:val="0"/>
          <w:numId w:val="1"/>
        </w:numPr>
        <w:rPr>
          <w:rFonts w:ascii="Helvetica" w:hAnsi="Helvetica"/>
          <w:sz w:val="20"/>
        </w:rPr>
      </w:pPr>
      <w:r w:rsidRPr="005B1FA2">
        <w:rPr>
          <w:rFonts w:ascii="Helvetica" w:hAnsi="Helvetica"/>
          <w:sz w:val="20"/>
        </w:rPr>
        <w:t>Bygger den på noget, der er et egentligt problem; noget der ikke stemmer, noget der er paradoksalt eller?</w:t>
      </w:r>
    </w:p>
    <w:p w:rsidR="00E02880" w:rsidRPr="005B1FA2" w:rsidRDefault="00E02880" w:rsidP="00E02880">
      <w:pPr>
        <w:numPr>
          <w:ilvl w:val="0"/>
          <w:numId w:val="1"/>
        </w:numPr>
        <w:rPr>
          <w:rFonts w:ascii="Helvetica" w:hAnsi="Helvetica"/>
          <w:sz w:val="20"/>
        </w:rPr>
      </w:pPr>
      <w:r w:rsidRPr="005B1FA2">
        <w:rPr>
          <w:rFonts w:ascii="Helvetica" w:hAnsi="Helvetica"/>
          <w:sz w:val="20"/>
        </w:rPr>
        <w:t>Er der materiale, der kan bruges til løsningen af problemformuleringen?</w:t>
      </w:r>
    </w:p>
    <w:p w:rsidR="00122D78" w:rsidRPr="005B1FA2" w:rsidRDefault="00E02880" w:rsidP="00122D78">
      <w:pPr>
        <w:numPr>
          <w:ilvl w:val="0"/>
          <w:numId w:val="1"/>
        </w:numPr>
        <w:rPr>
          <w:rFonts w:ascii="Helvetica" w:hAnsi="Helvetica"/>
          <w:sz w:val="20"/>
        </w:rPr>
      </w:pPr>
      <w:r w:rsidRPr="005B1FA2">
        <w:rPr>
          <w:rFonts w:ascii="Helvetica" w:hAnsi="Helvetica"/>
          <w:sz w:val="20"/>
        </w:rPr>
        <w:t>Lægges op til lukkede eller åbne svar? (lav eller høj taksonomi)</w:t>
      </w:r>
    </w:p>
    <w:p w:rsidR="00122D78" w:rsidRPr="005B1FA2" w:rsidRDefault="00122D78" w:rsidP="001211CE">
      <w:pPr>
        <w:rPr>
          <w:rFonts w:ascii="Helvetica" w:hAnsi="Helvetica"/>
          <w:sz w:val="20"/>
        </w:rPr>
      </w:pPr>
      <w:r w:rsidRPr="005B1FA2">
        <w:rPr>
          <w:rFonts w:ascii="Helvetica" w:hAnsi="Helvetica"/>
          <w:sz w:val="20"/>
        </w:rPr>
        <w:br/>
      </w:r>
      <w:r w:rsidR="00910734">
        <w:rPr>
          <w:rFonts w:ascii="Helvetica" w:hAnsi="Helvetica"/>
          <w:sz w:val="20"/>
        </w:rPr>
        <w:t>Igen er d</w:t>
      </w:r>
      <w:r w:rsidR="00E02880" w:rsidRPr="005B1FA2">
        <w:rPr>
          <w:rFonts w:ascii="Helvetica" w:hAnsi="Helvetica"/>
          <w:sz w:val="20"/>
        </w:rPr>
        <w:t xml:space="preserve">et er vigtigt at være opmærksom på, at man godt </w:t>
      </w:r>
      <w:r w:rsidR="003E0E55" w:rsidRPr="005B1FA2">
        <w:rPr>
          <w:rFonts w:ascii="Helvetica" w:hAnsi="Helvetica"/>
          <w:sz w:val="20"/>
        </w:rPr>
        <w:t>kan j</w:t>
      </w:r>
      <w:r w:rsidR="00E02880" w:rsidRPr="005B1FA2">
        <w:rPr>
          <w:rFonts w:ascii="Helvetica" w:hAnsi="Helvetica"/>
          <w:sz w:val="20"/>
        </w:rPr>
        <w:t>ustere problemformuleringen og problemstillinger undervejs. Faktisk er det ofte nødvendigt, fordi man kan blive klogere i løbet af processen.</w:t>
      </w:r>
    </w:p>
    <w:p w:rsidR="00910734" w:rsidRDefault="00910734" w:rsidP="00902DD8">
      <w:pPr>
        <w:spacing w:after="0"/>
        <w:rPr>
          <w:rFonts w:ascii="Helvetica" w:hAnsi="Helvetica"/>
          <w:b/>
          <w:sz w:val="28"/>
        </w:rPr>
      </w:pPr>
    </w:p>
    <w:p w:rsidR="00910734" w:rsidRDefault="00910734" w:rsidP="00902DD8">
      <w:pPr>
        <w:spacing w:after="0"/>
        <w:rPr>
          <w:rFonts w:ascii="Helvetica" w:hAnsi="Helvetica"/>
          <w:b/>
          <w:sz w:val="28"/>
        </w:rPr>
      </w:pPr>
    </w:p>
    <w:p w:rsidR="00E02880" w:rsidRPr="005B1FA2" w:rsidRDefault="00E02880" w:rsidP="00902DD8">
      <w:pPr>
        <w:spacing w:after="0"/>
        <w:rPr>
          <w:rFonts w:ascii="Helvetica" w:hAnsi="Helvetica"/>
          <w:b/>
          <w:sz w:val="28"/>
        </w:rPr>
      </w:pPr>
      <w:r w:rsidRPr="005B1FA2">
        <w:rPr>
          <w:rFonts w:ascii="Helvetica" w:hAnsi="Helvetica"/>
          <w:b/>
          <w:sz w:val="28"/>
        </w:rPr>
        <w:lastRenderedPageBreak/>
        <w:t xml:space="preserve">Problemstillinger </w:t>
      </w:r>
    </w:p>
    <w:p w:rsidR="00910734" w:rsidRDefault="00E02880" w:rsidP="00E02880">
      <w:pPr>
        <w:rPr>
          <w:rFonts w:ascii="Helvetica" w:hAnsi="Helvetica"/>
          <w:sz w:val="20"/>
        </w:rPr>
      </w:pPr>
      <w:r w:rsidRPr="005B1FA2">
        <w:rPr>
          <w:rFonts w:ascii="Helvetica" w:hAnsi="Helvetica"/>
          <w:sz w:val="20"/>
        </w:rPr>
        <w:t>Her opstilles en række underspørgsmål, der samlet fører til en besv</w:t>
      </w:r>
      <w:r w:rsidR="00122D78" w:rsidRPr="005B1FA2">
        <w:rPr>
          <w:rFonts w:ascii="Helvetica" w:hAnsi="Helvetica"/>
          <w:sz w:val="20"/>
        </w:rPr>
        <w:t xml:space="preserve">arelse af problemformuleringen. </w:t>
      </w:r>
      <w:r w:rsidR="008116A0" w:rsidRPr="005B1FA2">
        <w:rPr>
          <w:rFonts w:ascii="Helvetica" w:hAnsi="Helvetica"/>
          <w:sz w:val="20"/>
        </w:rPr>
        <w:t xml:space="preserve">Det er  vigtigt at spørgsmålene bindes sammen af en ”rød tråd”, så de holder sig indenfor det valgte fokus. Derudover skal du i </w:t>
      </w:r>
      <w:r w:rsidR="00910734">
        <w:rPr>
          <w:rFonts w:ascii="Helvetica" w:hAnsi="Helvetica"/>
          <w:sz w:val="20"/>
        </w:rPr>
        <w:t xml:space="preserve">arbejdet og præsentationen af </w:t>
      </w:r>
      <w:r w:rsidR="008116A0" w:rsidRPr="005B1FA2">
        <w:rPr>
          <w:rFonts w:ascii="Helvetica" w:hAnsi="Helvetica"/>
          <w:sz w:val="20"/>
        </w:rPr>
        <w:t xml:space="preserve">problemstillingerne anvende følgende: </w:t>
      </w:r>
    </w:p>
    <w:p w:rsidR="00910734" w:rsidRDefault="00910734" w:rsidP="00910734">
      <w:pPr>
        <w:pStyle w:val="Listeafsnit"/>
        <w:numPr>
          <w:ilvl w:val="0"/>
          <w:numId w:val="5"/>
        </w:numPr>
        <w:rPr>
          <w:rFonts w:ascii="Helvetica" w:hAnsi="Helvetica"/>
          <w:sz w:val="20"/>
        </w:rPr>
      </w:pPr>
      <w:r>
        <w:rPr>
          <w:rFonts w:ascii="Helvetica" w:hAnsi="Helvetica"/>
          <w:sz w:val="20"/>
        </w:rPr>
        <w:t>D</w:t>
      </w:r>
      <w:r w:rsidR="008116A0" w:rsidRPr="00910734">
        <w:rPr>
          <w:rFonts w:ascii="Helvetica" w:hAnsi="Helvetica"/>
          <w:sz w:val="20"/>
        </w:rPr>
        <w:t>et udleveret bilagsmateriale.</w:t>
      </w:r>
      <w:r>
        <w:rPr>
          <w:rFonts w:ascii="Helvetica" w:hAnsi="Helvetica"/>
          <w:sz w:val="20"/>
        </w:rPr>
        <w:t xml:space="preserve"> Det er vigtigt at ALLE bilag bliver brugt!</w:t>
      </w:r>
    </w:p>
    <w:p w:rsidR="00910734" w:rsidRDefault="00910734" w:rsidP="00910734">
      <w:pPr>
        <w:pStyle w:val="Listeafsnit"/>
        <w:numPr>
          <w:ilvl w:val="0"/>
          <w:numId w:val="5"/>
        </w:numPr>
        <w:rPr>
          <w:rFonts w:ascii="Helvetica" w:hAnsi="Helvetica"/>
          <w:sz w:val="20"/>
        </w:rPr>
      </w:pPr>
      <w:r>
        <w:rPr>
          <w:rFonts w:ascii="Helvetica" w:hAnsi="Helvetica"/>
          <w:sz w:val="20"/>
        </w:rPr>
        <w:t>S</w:t>
      </w:r>
      <w:r w:rsidR="008116A0" w:rsidRPr="00910734">
        <w:rPr>
          <w:rFonts w:ascii="Helvetica" w:hAnsi="Helvetica"/>
          <w:sz w:val="20"/>
        </w:rPr>
        <w:t xml:space="preserve">tof fra </w:t>
      </w:r>
      <w:r>
        <w:rPr>
          <w:rFonts w:ascii="Helvetica" w:hAnsi="Helvetica"/>
          <w:sz w:val="20"/>
        </w:rPr>
        <w:t>de</w:t>
      </w:r>
      <w:r w:rsidR="008116A0" w:rsidRPr="00910734">
        <w:rPr>
          <w:rFonts w:ascii="Helvetica" w:hAnsi="Helvetica"/>
          <w:sz w:val="20"/>
        </w:rPr>
        <w:t xml:space="preserve"> tre fag. </w:t>
      </w:r>
      <w:r>
        <w:rPr>
          <w:rFonts w:ascii="Helvetica" w:hAnsi="Helvetica"/>
          <w:sz w:val="20"/>
        </w:rPr>
        <w:t>Det er vigtigt at man ikke ”overser” et fag, tiden skal fordeles nogenlunde lige ligt.</w:t>
      </w:r>
    </w:p>
    <w:p w:rsidR="00910734" w:rsidRPr="00910734" w:rsidRDefault="00910734" w:rsidP="00910734">
      <w:pPr>
        <w:pStyle w:val="Listeafsnit"/>
        <w:numPr>
          <w:ilvl w:val="0"/>
          <w:numId w:val="5"/>
        </w:numPr>
        <w:rPr>
          <w:rFonts w:ascii="Helvetica" w:hAnsi="Helvetica"/>
          <w:sz w:val="20"/>
        </w:rPr>
      </w:pPr>
      <w:r>
        <w:rPr>
          <w:rFonts w:ascii="Helvetica" w:hAnsi="Helvetica"/>
          <w:sz w:val="20"/>
        </w:rPr>
        <w:t>R</w:t>
      </w:r>
      <w:r w:rsidR="008116A0" w:rsidRPr="00910734">
        <w:rPr>
          <w:rFonts w:ascii="Helvetica" w:hAnsi="Helvetica"/>
          <w:sz w:val="20"/>
        </w:rPr>
        <w:t xml:space="preserve">elevant og væsentligt supplerende materiale, som du selv </w:t>
      </w:r>
      <w:r w:rsidR="00122D78" w:rsidRPr="00910734">
        <w:rPr>
          <w:rFonts w:ascii="Helvetica" w:hAnsi="Helvetica"/>
          <w:sz w:val="20"/>
        </w:rPr>
        <w:t>har fundet</w:t>
      </w:r>
      <w:r w:rsidR="008116A0" w:rsidRPr="00910734">
        <w:rPr>
          <w:rFonts w:ascii="Helvetica" w:hAnsi="Helvetica"/>
          <w:sz w:val="20"/>
        </w:rPr>
        <w:t xml:space="preserve">. Det kan være en artikel, tabel, uddrag fra en undervisningsbog, billede eller andet relevant for opgaven. </w:t>
      </w:r>
    </w:p>
    <w:p w:rsidR="00E02880" w:rsidRPr="00910734" w:rsidRDefault="00910734" w:rsidP="00910734">
      <w:pPr>
        <w:rPr>
          <w:rFonts w:ascii="Helvetica" w:hAnsi="Helvetica"/>
          <w:sz w:val="20"/>
        </w:rPr>
      </w:pPr>
      <w:r>
        <w:rPr>
          <w:rFonts w:ascii="Helvetica" w:hAnsi="Helvetica"/>
          <w:sz w:val="20"/>
        </w:rPr>
        <w:t xml:space="preserve">Ud over de ovennævnte forhold er det også vigitgt at overveje de </w:t>
      </w:r>
      <w:r w:rsidR="00122D78" w:rsidRPr="00910734">
        <w:rPr>
          <w:rFonts w:ascii="Helvetica" w:hAnsi="Helvetica"/>
          <w:sz w:val="20"/>
        </w:rPr>
        <w:t>taksonomiske niveauer</w:t>
      </w:r>
      <w:r>
        <w:rPr>
          <w:rFonts w:ascii="Helvetica" w:hAnsi="Helvetica"/>
          <w:sz w:val="20"/>
        </w:rPr>
        <w:t>, og vis at man kan navigere herpå</w:t>
      </w:r>
      <w:r w:rsidR="00122D78" w:rsidRPr="00910734">
        <w:rPr>
          <w:rFonts w:ascii="Helvetica" w:hAnsi="Helvetica"/>
          <w:sz w:val="20"/>
        </w:rPr>
        <w:t>.</w:t>
      </w:r>
      <w:r>
        <w:rPr>
          <w:rFonts w:ascii="Helvetica" w:hAnsi="Helvetica"/>
          <w:sz w:val="20"/>
        </w:rPr>
        <w:t xml:space="preserve"> Ved at formulere problemstillingerne på bestemte måder sikrer man sig at dette krav opfyldes.</w:t>
      </w:r>
      <w:r w:rsidR="00122D78" w:rsidRPr="00910734">
        <w:rPr>
          <w:rFonts w:ascii="Helvetica" w:hAnsi="Helvetica"/>
          <w:sz w:val="20"/>
        </w:rPr>
        <w:t xml:space="preserve"> </w:t>
      </w:r>
    </w:p>
    <w:p w:rsidR="00E02880" w:rsidRPr="005B1FA2" w:rsidRDefault="00E02880" w:rsidP="00910734">
      <w:pPr>
        <w:spacing w:line="276" w:lineRule="auto"/>
        <w:rPr>
          <w:rFonts w:ascii="Helvetica" w:hAnsi="Helvetica"/>
          <w:sz w:val="20"/>
          <w:szCs w:val="20"/>
        </w:rPr>
      </w:pPr>
      <w:r w:rsidRPr="005B1FA2">
        <w:rPr>
          <w:rFonts w:ascii="Helvetica" w:hAnsi="Helvetica"/>
          <w:b/>
          <w:sz w:val="20"/>
        </w:rPr>
        <w:t>Redegørelsesniveau</w:t>
      </w:r>
      <w:r w:rsidRPr="005B1FA2">
        <w:rPr>
          <w:rFonts w:ascii="Helvetica" w:hAnsi="Helvetica"/>
          <w:sz w:val="20"/>
        </w:rPr>
        <w:t xml:space="preserve">: Gennemgang af det væsentlige i hovedtræk. </w:t>
      </w:r>
      <w:r w:rsidRPr="005B1FA2">
        <w:rPr>
          <w:rFonts w:ascii="Helvetica" w:hAnsi="Helvetica"/>
          <w:sz w:val="20"/>
        </w:rPr>
        <w:br/>
        <w:t xml:space="preserve">Spørgsmålstype: </w:t>
      </w:r>
      <w:r w:rsidRPr="005B1FA2">
        <w:rPr>
          <w:rFonts w:ascii="Helvetica" w:hAnsi="Helvetica"/>
          <w:i/>
          <w:sz w:val="20"/>
        </w:rPr>
        <w:t>HVAD, HVILKEN, HVOR, HVEM?</w:t>
      </w:r>
      <w:r w:rsidRPr="005B1FA2">
        <w:rPr>
          <w:rFonts w:ascii="Helvetica" w:hAnsi="Helvetica"/>
          <w:sz w:val="20"/>
        </w:rPr>
        <w:t xml:space="preserve"> </w:t>
      </w:r>
      <w:r w:rsidRPr="005B1FA2">
        <w:rPr>
          <w:rFonts w:ascii="Helvetica" w:hAnsi="Helvetica"/>
          <w:sz w:val="20"/>
        </w:rPr>
        <w:br/>
      </w:r>
      <w:r w:rsidR="00BF09A2">
        <w:rPr>
          <w:rFonts w:ascii="Helvetica" w:hAnsi="Helvetica"/>
          <w:sz w:val="20"/>
          <w:szCs w:val="20"/>
        </w:rPr>
        <w:t>Eks. ”H</w:t>
      </w:r>
      <w:r w:rsidRPr="005B1FA2">
        <w:rPr>
          <w:rFonts w:ascii="Helvetica" w:hAnsi="Helvetica"/>
          <w:sz w:val="20"/>
          <w:szCs w:val="20"/>
        </w:rPr>
        <w:t>vad skete der under 1. korstog?”. Her gives en kort gennemgang af 1. korstog.</w:t>
      </w:r>
    </w:p>
    <w:p w:rsidR="00E02880" w:rsidRPr="005B1FA2" w:rsidRDefault="00E02880" w:rsidP="00910734">
      <w:pPr>
        <w:spacing w:line="276" w:lineRule="auto"/>
        <w:rPr>
          <w:rFonts w:ascii="Helvetica" w:hAnsi="Helvetica"/>
          <w:sz w:val="20"/>
        </w:rPr>
      </w:pPr>
      <w:r w:rsidRPr="005B1FA2">
        <w:rPr>
          <w:rFonts w:ascii="Helvetica" w:hAnsi="Helvetica"/>
          <w:b/>
          <w:sz w:val="20"/>
        </w:rPr>
        <w:t>Undersøgelses</w:t>
      </w:r>
      <w:r w:rsidRPr="005B1FA2">
        <w:rPr>
          <w:rFonts w:ascii="Helvetica" w:hAnsi="Helvetica"/>
          <w:sz w:val="20"/>
        </w:rPr>
        <w:t>-/</w:t>
      </w:r>
      <w:r w:rsidRPr="005B1FA2">
        <w:rPr>
          <w:rFonts w:ascii="Helvetica" w:hAnsi="Helvetica"/>
          <w:b/>
          <w:sz w:val="20"/>
        </w:rPr>
        <w:t>påvisningsniveau</w:t>
      </w:r>
      <w:r w:rsidRPr="005B1FA2">
        <w:rPr>
          <w:rFonts w:ascii="Helvetica" w:hAnsi="Helvetica"/>
          <w:sz w:val="20"/>
        </w:rPr>
        <w:t xml:space="preserve"> (analyse): Finde sammenhænge og forklaringer i de problemstillinger, der arbejdes med. Her gås der i dybden med materialet. Sørg for at inddrage og anvende relevante teorier, begreber og modeller. </w:t>
      </w:r>
      <w:r w:rsidRPr="005B1FA2">
        <w:rPr>
          <w:rFonts w:ascii="Helvetica" w:hAnsi="Helvetica"/>
          <w:sz w:val="20"/>
        </w:rPr>
        <w:br/>
        <w:t xml:space="preserve">Spørgsmålstype: </w:t>
      </w:r>
      <w:r w:rsidRPr="005B1FA2">
        <w:rPr>
          <w:rFonts w:ascii="Helvetica" w:hAnsi="Helvetica"/>
          <w:i/>
          <w:sz w:val="20"/>
        </w:rPr>
        <w:t>HVORFOR?</w:t>
      </w:r>
      <w:r w:rsidRPr="005B1FA2">
        <w:rPr>
          <w:rFonts w:ascii="Helvetica" w:hAnsi="Helvetica"/>
          <w:i/>
          <w:sz w:val="20"/>
        </w:rPr>
        <w:br/>
      </w:r>
      <w:r w:rsidR="00BF09A2">
        <w:rPr>
          <w:rFonts w:ascii="Helvetica" w:hAnsi="Helvetica"/>
          <w:sz w:val="20"/>
          <w:szCs w:val="20"/>
        </w:rPr>
        <w:t>Eks. ”H</w:t>
      </w:r>
      <w:r w:rsidRPr="005B1FA2">
        <w:rPr>
          <w:rFonts w:ascii="Helvetica" w:hAnsi="Helvetica"/>
          <w:sz w:val="20"/>
          <w:szCs w:val="20"/>
        </w:rPr>
        <w:t xml:space="preserve">vorfor </w:t>
      </w:r>
      <w:r w:rsidR="00BF09A2">
        <w:rPr>
          <w:rFonts w:ascii="Helvetica" w:hAnsi="Helvetica"/>
          <w:sz w:val="20"/>
          <w:szCs w:val="20"/>
        </w:rPr>
        <w:t>kom der et korstog</w:t>
      </w:r>
      <w:r w:rsidRPr="005B1FA2">
        <w:rPr>
          <w:rFonts w:ascii="Helvetica" w:hAnsi="Helvetica"/>
          <w:sz w:val="20"/>
          <w:szCs w:val="20"/>
        </w:rPr>
        <w:t xml:space="preserve">?”. Her gås der i dybden med </w:t>
      </w:r>
      <w:r w:rsidR="00BF09A2">
        <w:rPr>
          <w:rFonts w:ascii="Helvetica" w:hAnsi="Helvetica"/>
          <w:sz w:val="20"/>
          <w:szCs w:val="20"/>
        </w:rPr>
        <w:t xml:space="preserve">de bagvedliggende </w:t>
      </w:r>
      <w:r w:rsidRPr="005B1FA2">
        <w:rPr>
          <w:rFonts w:ascii="Helvetica" w:hAnsi="Helvetica"/>
          <w:sz w:val="20"/>
          <w:szCs w:val="20"/>
        </w:rPr>
        <w:t>årsager til 1. korstog</w:t>
      </w:r>
    </w:p>
    <w:p w:rsidR="00E02880" w:rsidRPr="005B1FA2" w:rsidRDefault="00E02880" w:rsidP="00910734">
      <w:pPr>
        <w:spacing w:line="276" w:lineRule="auto"/>
        <w:rPr>
          <w:rFonts w:ascii="Helvetica" w:hAnsi="Helvetica"/>
          <w:sz w:val="20"/>
        </w:rPr>
      </w:pPr>
      <w:r w:rsidRPr="005B1FA2">
        <w:rPr>
          <w:rFonts w:ascii="Helvetica" w:hAnsi="Helvetica"/>
          <w:b/>
          <w:sz w:val="20"/>
        </w:rPr>
        <w:t>Diskussions</w:t>
      </w:r>
      <w:r w:rsidRPr="005B1FA2">
        <w:rPr>
          <w:rFonts w:ascii="Helvetica" w:hAnsi="Helvetica"/>
          <w:sz w:val="20"/>
        </w:rPr>
        <w:t>-/</w:t>
      </w:r>
      <w:r w:rsidRPr="005B1FA2">
        <w:rPr>
          <w:rFonts w:ascii="Helvetica" w:hAnsi="Helvetica"/>
          <w:b/>
          <w:sz w:val="20"/>
        </w:rPr>
        <w:t>vurderingsniveau</w:t>
      </w:r>
      <w:r w:rsidRPr="005B1FA2">
        <w:rPr>
          <w:rFonts w:ascii="Helvetica" w:hAnsi="Helvetica"/>
          <w:sz w:val="20"/>
        </w:rPr>
        <w:t xml:space="preserve">: Sammenligningen og diskussion af forskellige vinkler, herunder også din egen. Husk de faglige argumenter. Inddrag gerne en større viden fra undervisningen. </w:t>
      </w:r>
      <w:r w:rsidRPr="005B1FA2">
        <w:rPr>
          <w:rFonts w:ascii="Helvetica" w:hAnsi="Helvetica"/>
          <w:sz w:val="20"/>
        </w:rPr>
        <w:br/>
        <w:t xml:space="preserve">Spørgsmålstype: </w:t>
      </w:r>
      <w:r w:rsidRPr="005B1FA2">
        <w:rPr>
          <w:rFonts w:ascii="Helvetica" w:hAnsi="Helvetica"/>
          <w:i/>
          <w:sz w:val="20"/>
        </w:rPr>
        <w:t>HVORDAN?</w:t>
      </w:r>
      <w:r w:rsidRPr="005B1FA2">
        <w:rPr>
          <w:rFonts w:ascii="Helvetica" w:hAnsi="Helvetica"/>
          <w:i/>
          <w:sz w:val="20"/>
        </w:rPr>
        <w:br/>
      </w:r>
      <w:r w:rsidRPr="005B1FA2">
        <w:rPr>
          <w:rFonts w:ascii="Helvetica" w:hAnsi="Helvetica"/>
          <w:sz w:val="20"/>
          <w:szCs w:val="20"/>
        </w:rPr>
        <w:t>Eks. ”</w:t>
      </w:r>
      <w:r w:rsidR="00BF09A2">
        <w:rPr>
          <w:rFonts w:ascii="Helvetica" w:hAnsi="Helvetica"/>
          <w:sz w:val="20"/>
          <w:szCs w:val="20"/>
        </w:rPr>
        <w:t>Hvilken roller spiller korstogene i dag</w:t>
      </w:r>
      <w:r w:rsidRPr="005B1FA2">
        <w:rPr>
          <w:rFonts w:ascii="Helvetica" w:hAnsi="Helvetica"/>
          <w:sz w:val="20"/>
          <w:szCs w:val="20"/>
        </w:rPr>
        <w:t>?”</w:t>
      </w:r>
      <w:r w:rsidR="00BF09A2">
        <w:rPr>
          <w:rFonts w:ascii="Helvetica" w:hAnsi="Helvetica"/>
          <w:sz w:val="20"/>
          <w:szCs w:val="20"/>
        </w:rPr>
        <w:t xml:space="preserve">.  Her gives en vurdering og diskussion af korstogenes påvirkning </w:t>
      </w:r>
      <w:r w:rsidRPr="005B1FA2">
        <w:rPr>
          <w:rFonts w:ascii="Helvetica" w:hAnsi="Helvetica"/>
          <w:sz w:val="20"/>
        </w:rPr>
        <w:t xml:space="preserve"> </w:t>
      </w:r>
    </w:p>
    <w:p w:rsidR="001211CE" w:rsidRPr="005B1FA2" w:rsidRDefault="00BF09A2">
      <w:pPr>
        <w:rPr>
          <w:rFonts w:ascii="Helvetica" w:hAnsi="Helvetica"/>
          <w:b/>
          <w:sz w:val="28"/>
        </w:rPr>
      </w:pPr>
      <w:r>
        <w:rPr>
          <w:rFonts w:ascii="Helvetica" w:hAnsi="Helvetica"/>
          <w:b/>
          <w:noProof/>
          <w:sz w:val="22"/>
          <w:lang w:eastAsia="da-DK"/>
        </w:rPr>
        <w:drawing>
          <wp:inline distT="0" distB="0" distL="0" distR="0">
            <wp:extent cx="6642100" cy="3488561"/>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41214" cy="3487480"/>
                    </a:xfrm>
                    <a:prstGeom prst="rect">
                      <a:avLst/>
                    </a:prstGeom>
                    <a:noFill/>
                    <a:ln w="9525">
                      <a:noFill/>
                      <a:miter lim="800000"/>
                      <a:headEnd/>
                      <a:tailEnd/>
                    </a:ln>
                  </pic:spPr>
                </pic:pic>
              </a:graphicData>
            </a:graphic>
          </wp:inline>
        </w:drawing>
      </w:r>
      <w:r w:rsidR="00E02880" w:rsidRPr="005B1FA2">
        <w:rPr>
          <w:rFonts w:ascii="Helvetica" w:hAnsi="Helvetica"/>
          <w:b/>
          <w:sz w:val="22"/>
        </w:rPr>
        <w:br/>
      </w:r>
      <w:r w:rsidR="00E02880" w:rsidRPr="005B1FA2">
        <w:rPr>
          <w:rFonts w:ascii="Helvetica" w:hAnsi="Helvetica"/>
          <w:b/>
          <w:sz w:val="28"/>
        </w:rPr>
        <w:t>Delkonklusion</w:t>
      </w:r>
      <w:r w:rsidR="003E0E55" w:rsidRPr="005B1FA2">
        <w:rPr>
          <w:rFonts w:ascii="Helvetica" w:hAnsi="Helvetica"/>
          <w:b/>
          <w:sz w:val="28"/>
        </w:rPr>
        <w:t>er</w:t>
      </w:r>
      <w:r w:rsidR="001211CE" w:rsidRPr="005B1FA2">
        <w:rPr>
          <w:rFonts w:ascii="Helvetica" w:hAnsi="Helvetica"/>
          <w:b/>
          <w:sz w:val="28"/>
        </w:rPr>
        <w:br/>
      </w:r>
      <w:r w:rsidR="00E02880" w:rsidRPr="005B1FA2">
        <w:rPr>
          <w:rFonts w:ascii="Helvetica" w:hAnsi="Helvetica"/>
          <w:sz w:val="22"/>
        </w:rPr>
        <w:t>Delkonklusion</w:t>
      </w:r>
      <w:r w:rsidR="003E0E55" w:rsidRPr="005B1FA2">
        <w:rPr>
          <w:rFonts w:ascii="Helvetica" w:hAnsi="Helvetica"/>
          <w:sz w:val="22"/>
        </w:rPr>
        <w:t>erne</w:t>
      </w:r>
      <w:r w:rsidR="00E02880" w:rsidRPr="005B1FA2">
        <w:rPr>
          <w:rFonts w:ascii="Helvetica" w:hAnsi="Helvetica"/>
          <w:sz w:val="22"/>
        </w:rPr>
        <w:t xml:space="preserve"> udgør synopsens hovedbesvarelse. Her gives svar på de opstillede problemstillinger – gerne besvaret én for én. </w:t>
      </w:r>
    </w:p>
    <w:p w:rsidR="001211CE" w:rsidRPr="005B1FA2" w:rsidRDefault="00E02880">
      <w:pPr>
        <w:rPr>
          <w:rFonts w:ascii="Helvetica" w:hAnsi="Helvetica"/>
          <w:b/>
          <w:sz w:val="28"/>
        </w:rPr>
      </w:pPr>
      <w:r w:rsidRPr="005B1FA2">
        <w:rPr>
          <w:rFonts w:ascii="Helvetica" w:hAnsi="Helvetica"/>
          <w:b/>
          <w:sz w:val="28"/>
        </w:rPr>
        <w:t>Konklusion</w:t>
      </w:r>
      <w:r w:rsidRPr="005B1FA2">
        <w:rPr>
          <w:rFonts w:ascii="Helvetica" w:hAnsi="Helvetica"/>
          <w:b/>
          <w:sz w:val="22"/>
        </w:rPr>
        <w:t xml:space="preserve"> </w:t>
      </w:r>
      <w:r w:rsidR="001211CE" w:rsidRPr="005B1FA2">
        <w:rPr>
          <w:rFonts w:ascii="Helvetica" w:hAnsi="Helvetica"/>
          <w:b/>
          <w:sz w:val="22"/>
        </w:rPr>
        <w:br/>
      </w:r>
      <w:r w:rsidRPr="005B1FA2">
        <w:rPr>
          <w:rFonts w:ascii="Helvetica" w:hAnsi="Helvetica"/>
          <w:sz w:val="22"/>
        </w:rPr>
        <w:t>I konklusionen gives der svar på problemformuleringen og en sammenfatning af delkonklusioner.</w:t>
      </w:r>
      <w:r w:rsidR="008116A0" w:rsidRPr="005B1FA2">
        <w:rPr>
          <w:rFonts w:ascii="Helvetica" w:hAnsi="Helvetica"/>
          <w:sz w:val="22"/>
        </w:rPr>
        <w:t xml:space="preserve"> I modsætning til delkonklusionen, så skal du her skrive ca. 10-20 linjer sammenhængende tekst om hvad du er nået frem til.</w:t>
      </w:r>
    </w:p>
    <w:p w:rsidR="00E02880" w:rsidRPr="005B1FA2" w:rsidRDefault="00E02880">
      <w:pPr>
        <w:rPr>
          <w:rFonts w:ascii="Helvetica" w:hAnsi="Helvetica"/>
          <w:b/>
          <w:sz w:val="22"/>
        </w:rPr>
      </w:pPr>
      <w:r w:rsidRPr="005B1FA2">
        <w:rPr>
          <w:rFonts w:ascii="Helvetica" w:hAnsi="Helvetica"/>
          <w:b/>
          <w:sz w:val="28"/>
        </w:rPr>
        <w:t>Litteraturliste</w:t>
      </w:r>
      <w:r w:rsidRPr="005B1FA2">
        <w:rPr>
          <w:rFonts w:ascii="Helvetica" w:hAnsi="Helvetica"/>
          <w:b/>
          <w:sz w:val="22"/>
        </w:rPr>
        <w:t xml:space="preserve"> </w:t>
      </w:r>
      <w:r w:rsidR="001211CE" w:rsidRPr="005B1FA2">
        <w:rPr>
          <w:rFonts w:ascii="Helvetica" w:hAnsi="Helvetica"/>
          <w:sz w:val="22"/>
        </w:rPr>
        <w:br/>
      </w:r>
      <w:r w:rsidRPr="005B1FA2">
        <w:rPr>
          <w:rFonts w:ascii="Helvetica" w:hAnsi="Helvetica"/>
          <w:sz w:val="22"/>
        </w:rPr>
        <w:t>Angiv de</w:t>
      </w:r>
      <w:r w:rsidR="003E0E55" w:rsidRPr="005B1FA2">
        <w:rPr>
          <w:rFonts w:ascii="Helvetica" w:hAnsi="Helvetica"/>
          <w:sz w:val="22"/>
        </w:rPr>
        <w:t>n</w:t>
      </w:r>
      <w:r w:rsidRPr="005B1FA2">
        <w:rPr>
          <w:rFonts w:ascii="Helvetica" w:hAnsi="Helvetica"/>
          <w:sz w:val="22"/>
        </w:rPr>
        <w:t xml:space="preserve"> anvendte litteratur (hvor har du din viden fra?)</w:t>
      </w:r>
    </w:p>
    <w:sectPr w:rsidR="00E02880" w:rsidRPr="005B1FA2" w:rsidSect="005B1FA2">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A02BD"/>
    <w:multiLevelType w:val="hybridMultilevel"/>
    <w:tmpl w:val="8A3A5B9E"/>
    <w:lvl w:ilvl="0" w:tplc="036469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62F07"/>
    <w:multiLevelType w:val="hybridMultilevel"/>
    <w:tmpl w:val="1C3EBCD2"/>
    <w:lvl w:ilvl="0" w:tplc="FB14F8C4">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alibri"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alibri"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7A21B1"/>
    <w:multiLevelType w:val="hybridMultilevel"/>
    <w:tmpl w:val="7E9A4AC2"/>
    <w:lvl w:ilvl="0" w:tplc="F724C1EA">
      <w:start w:val="1"/>
      <w:numFmt w:val="bullet"/>
      <w:lvlText w:val="̶"/>
      <w:lvlJc w:val="left"/>
      <w:pPr>
        <w:ind w:left="360" w:hanging="360"/>
      </w:pPr>
      <w:rPr>
        <w:rFonts w:ascii="Helvetica" w:hAnsi="Helvetic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DEB002F"/>
    <w:multiLevelType w:val="hybridMultilevel"/>
    <w:tmpl w:val="F222AE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0A1FC0"/>
    <w:multiLevelType w:val="hybridMultilevel"/>
    <w:tmpl w:val="A71C6122"/>
    <w:lvl w:ilvl="0" w:tplc="F724C1EA">
      <w:start w:val="1"/>
      <w:numFmt w:val="bullet"/>
      <w:lvlText w:val="̶"/>
      <w:lvlJc w:val="left"/>
      <w:pPr>
        <w:ind w:left="720" w:hanging="360"/>
      </w:pPr>
      <w:rPr>
        <w:rFonts w:ascii="Helvetica" w:hAnsi="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EB6157B"/>
    <w:multiLevelType w:val="hybridMultilevel"/>
    <w:tmpl w:val="369E9C2A"/>
    <w:lvl w:ilvl="0" w:tplc="29227FD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1304"/>
  <w:hyphenationZone w:val="425"/>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6B7A86"/>
    <w:rsid w:val="001211CE"/>
    <w:rsid w:val="00122D78"/>
    <w:rsid w:val="001B63BA"/>
    <w:rsid w:val="0033603C"/>
    <w:rsid w:val="003E0E55"/>
    <w:rsid w:val="004B4BC8"/>
    <w:rsid w:val="004B607D"/>
    <w:rsid w:val="00546AC4"/>
    <w:rsid w:val="00584AA0"/>
    <w:rsid w:val="005B1FA2"/>
    <w:rsid w:val="00603EDC"/>
    <w:rsid w:val="006A07CE"/>
    <w:rsid w:val="006B7A86"/>
    <w:rsid w:val="008116A0"/>
    <w:rsid w:val="00902DD8"/>
    <w:rsid w:val="00910734"/>
    <w:rsid w:val="00B4708F"/>
    <w:rsid w:val="00B97E2E"/>
    <w:rsid w:val="00BF09A2"/>
    <w:rsid w:val="00C804C8"/>
    <w:rsid w:val="00E002AC"/>
    <w:rsid w:val="00E02880"/>
    <w:rsid w:val="00E27242"/>
    <w:rsid w:val="00ED1DE7"/>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9A13"/>
  <w15:docId w15:val="{7C28554C-0CBC-45FF-B7FB-BA5218B0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a-DK" w:eastAsia="da-DK"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6BD"/>
    <w:pPr>
      <w:spacing w:after="200"/>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B6C61"/>
    <w:rPr>
      <w:color w:val="0000FF"/>
      <w:u w:val="single"/>
    </w:rPr>
  </w:style>
  <w:style w:type="paragraph" w:customStyle="1" w:styleId="Farvetliste-fremhvningsfarve11">
    <w:name w:val="Farvet liste - fremhævningsfarve 11"/>
    <w:basedOn w:val="Normal"/>
    <w:uiPriority w:val="34"/>
    <w:qFormat/>
    <w:rsid w:val="0077594C"/>
    <w:pPr>
      <w:spacing w:line="276" w:lineRule="auto"/>
      <w:ind w:left="720"/>
      <w:contextualSpacing/>
    </w:pPr>
    <w:rPr>
      <w:rFonts w:ascii="Calibri" w:eastAsia="Calibri" w:hAnsi="Calibri"/>
      <w:sz w:val="22"/>
      <w:szCs w:val="22"/>
    </w:rPr>
  </w:style>
  <w:style w:type="paragraph" w:styleId="Listeafsnit">
    <w:name w:val="List Paragraph"/>
    <w:basedOn w:val="Normal"/>
    <w:rsid w:val="005B1FA2"/>
    <w:pPr>
      <w:ind w:left="720"/>
      <w:contextualSpacing/>
    </w:pPr>
  </w:style>
  <w:style w:type="paragraph" w:styleId="Markeringsbobletekst">
    <w:name w:val="Balloon Text"/>
    <w:basedOn w:val="Normal"/>
    <w:link w:val="MarkeringsbobletekstTegn"/>
    <w:rsid w:val="00BF09A2"/>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BF09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727</Words>
  <Characters>4436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Peter Andreas Vingborg Brun</cp:lastModifiedBy>
  <cp:revision>4</cp:revision>
  <cp:lastPrinted>2011-08-30T15:20:00Z</cp:lastPrinted>
  <dcterms:created xsi:type="dcterms:W3CDTF">2016-03-04T08:51:00Z</dcterms:created>
  <dcterms:modified xsi:type="dcterms:W3CDTF">2018-09-23T20:16:00Z</dcterms:modified>
</cp:coreProperties>
</file>